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D201" w14:textId="77777777" w:rsidR="007A52C6" w:rsidRDefault="007A52C6" w:rsidP="007A52C6">
      <w:pPr>
        <w:spacing w:after="0" w:line="240" w:lineRule="auto"/>
      </w:pPr>
    </w:p>
    <w:p w14:paraId="63394EEC" w14:textId="77777777" w:rsidR="007A52C6" w:rsidRDefault="007A52C6" w:rsidP="007A52C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798F" w14:paraId="0DB842D1" w14:textId="77777777" w:rsidTr="001D072E">
        <w:tc>
          <w:tcPr>
            <w:tcW w:w="0" w:type="auto"/>
          </w:tcPr>
          <w:p w14:paraId="2895966B" w14:textId="77777777" w:rsidR="005B798F" w:rsidRPr="00DD5C50" w:rsidRDefault="005B798F" w:rsidP="005B798F">
            <w:pPr>
              <w:spacing w:after="0"/>
              <w:rPr>
                <w:b/>
                <w:sz w:val="44"/>
                <w:szCs w:val="44"/>
              </w:rPr>
            </w:pPr>
            <w:r w:rsidRPr="00DD5C50">
              <w:rPr>
                <w:sz w:val="44"/>
                <w:szCs w:val="44"/>
              </w:rPr>
              <w:t xml:space="preserve">                   </w:t>
            </w:r>
            <w:r>
              <w:rPr>
                <w:b/>
                <w:sz w:val="44"/>
                <w:szCs w:val="44"/>
              </w:rPr>
              <w:t xml:space="preserve">POVABILO PONUDNIKOM </w:t>
            </w:r>
          </w:p>
        </w:tc>
      </w:tr>
      <w:tr w:rsidR="005B798F" w14:paraId="40664E67" w14:textId="77777777" w:rsidTr="001D072E">
        <w:tc>
          <w:tcPr>
            <w:tcW w:w="0" w:type="auto"/>
          </w:tcPr>
          <w:p w14:paraId="1109CF67" w14:textId="18BD7251" w:rsidR="00E1400F" w:rsidRPr="005B798F" w:rsidRDefault="000203DF" w:rsidP="000203D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7033E">
              <w:rPr>
                <w:sz w:val="28"/>
                <w:szCs w:val="28"/>
              </w:rPr>
              <w:t xml:space="preserve">Predmet naročila:  </w:t>
            </w:r>
            <w:r>
              <w:rPr>
                <w:rFonts w:cs="Calibri"/>
                <w:b/>
                <w:sz w:val="28"/>
                <w:szCs w:val="28"/>
              </w:rPr>
              <w:t>I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zvedba 3-letnega programa promocije </w:t>
            </w:r>
            <w:r w:rsidR="003644F8">
              <w:rPr>
                <w:rFonts w:cs="Calibri"/>
                <w:b/>
                <w:sz w:val="28"/>
                <w:szCs w:val="28"/>
              </w:rPr>
              <w:t xml:space="preserve">EU 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shem kakovosti </w:t>
            </w:r>
            <w:r w:rsidR="003644F8">
              <w:rPr>
                <w:rFonts w:cs="Calibri"/>
                <w:b/>
                <w:sz w:val="28"/>
                <w:szCs w:val="28"/>
              </w:rPr>
              <w:t xml:space="preserve">in </w:t>
            </w:r>
            <w:r w:rsidRPr="007E4589">
              <w:rPr>
                <w:rFonts w:cs="Calibri"/>
                <w:b/>
                <w:sz w:val="28"/>
                <w:szCs w:val="28"/>
              </w:rPr>
              <w:t>zaščiten</w:t>
            </w:r>
            <w:r w:rsidR="003644F8">
              <w:rPr>
                <w:rFonts w:cs="Calibri"/>
                <w:b/>
                <w:sz w:val="28"/>
                <w:szCs w:val="28"/>
              </w:rPr>
              <w:t xml:space="preserve">e kranjske klobase 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(ZGO) na </w:t>
            </w:r>
            <w:r>
              <w:rPr>
                <w:rFonts w:cs="Calibri"/>
                <w:b/>
                <w:sz w:val="28"/>
                <w:szCs w:val="28"/>
              </w:rPr>
              <w:t>slovenskem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927BA1">
              <w:rPr>
                <w:rFonts w:cs="Calibri"/>
                <w:b/>
                <w:sz w:val="28"/>
                <w:szCs w:val="28"/>
              </w:rPr>
              <w:t xml:space="preserve">in hrvaškem </w:t>
            </w:r>
            <w:r w:rsidRPr="007E4589">
              <w:rPr>
                <w:rFonts w:cs="Calibri"/>
                <w:b/>
                <w:sz w:val="28"/>
                <w:szCs w:val="28"/>
              </w:rPr>
              <w:t>trgu (na podlagi EU razpisa</w:t>
            </w:r>
            <w:r w:rsidR="003644F8">
              <w:rPr>
                <w:rFonts w:cs="Calibri"/>
                <w:b/>
                <w:sz w:val="28"/>
                <w:szCs w:val="28"/>
              </w:rPr>
              <w:t xml:space="preserve"> za zbiranje predlogov za</w:t>
            </w:r>
            <w:r>
              <w:rPr>
                <w:rFonts w:cs="Calibri"/>
                <w:b/>
                <w:sz w:val="28"/>
                <w:szCs w:val="28"/>
              </w:rPr>
              <w:t xml:space="preserve"> promocij</w:t>
            </w:r>
            <w:r w:rsidR="003644F8">
              <w:rPr>
                <w:rFonts w:cs="Calibri"/>
                <w:b/>
                <w:sz w:val="28"/>
                <w:szCs w:val="28"/>
              </w:rPr>
              <w:t>o</w:t>
            </w:r>
            <w:r>
              <w:rPr>
                <w:rFonts w:cs="Calibri"/>
                <w:b/>
                <w:sz w:val="28"/>
                <w:szCs w:val="28"/>
              </w:rPr>
              <w:t xml:space="preserve"> kmetijskih proizvodov – januar 202</w:t>
            </w:r>
            <w:r w:rsidR="00927BA1">
              <w:rPr>
                <w:rFonts w:cs="Calibri"/>
                <w:b/>
                <w:sz w:val="28"/>
                <w:szCs w:val="28"/>
              </w:rPr>
              <w:t>6</w:t>
            </w:r>
            <w:r>
              <w:rPr>
                <w:rFonts w:cs="Calibri"/>
                <w:b/>
                <w:sz w:val="28"/>
                <w:szCs w:val="28"/>
              </w:rPr>
              <w:t>)</w:t>
            </w:r>
          </w:p>
        </w:tc>
      </w:tr>
      <w:tr w:rsidR="005B798F" w14:paraId="6EF1B19B" w14:textId="77777777" w:rsidTr="00374005">
        <w:trPr>
          <w:trHeight w:val="425"/>
        </w:trPr>
        <w:tc>
          <w:tcPr>
            <w:tcW w:w="0" w:type="auto"/>
          </w:tcPr>
          <w:p w14:paraId="2FDA90CC" w14:textId="77777777" w:rsidR="005B798F" w:rsidRPr="005B798F" w:rsidRDefault="005B798F" w:rsidP="005B798F">
            <w:pPr>
              <w:spacing w:after="0"/>
              <w:rPr>
                <w:b/>
                <w:sz w:val="28"/>
                <w:szCs w:val="28"/>
              </w:rPr>
            </w:pPr>
            <w:r w:rsidRPr="00DD5C50">
              <w:rPr>
                <w:sz w:val="28"/>
                <w:szCs w:val="28"/>
              </w:rPr>
              <w:t xml:space="preserve">Naročnik: </w:t>
            </w:r>
            <w:r w:rsidRPr="00DD5C50">
              <w:rPr>
                <w:b/>
                <w:sz w:val="28"/>
                <w:szCs w:val="28"/>
              </w:rPr>
              <w:t>GIZ Kranjska klobasa</w:t>
            </w:r>
            <w:r>
              <w:rPr>
                <w:b/>
                <w:sz w:val="28"/>
                <w:szCs w:val="28"/>
              </w:rPr>
              <w:t>,</w:t>
            </w:r>
            <w:r w:rsidRPr="00DD5C50">
              <w:rPr>
                <w:b/>
                <w:sz w:val="28"/>
                <w:szCs w:val="28"/>
              </w:rPr>
              <w:t xml:space="preserve"> Dimičeva 9</w:t>
            </w:r>
            <w:r>
              <w:rPr>
                <w:b/>
                <w:sz w:val="28"/>
                <w:szCs w:val="28"/>
              </w:rPr>
              <w:t>, 1000  Ljubljana</w:t>
            </w:r>
          </w:p>
        </w:tc>
      </w:tr>
      <w:tr w:rsidR="005B798F" w14:paraId="70BB70C1" w14:textId="77777777" w:rsidTr="001D072E">
        <w:tc>
          <w:tcPr>
            <w:tcW w:w="0" w:type="auto"/>
          </w:tcPr>
          <w:p w14:paraId="13BE0542" w14:textId="3CB79643" w:rsidR="005B798F" w:rsidRDefault="00CF0238" w:rsidP="005B798F">
            <w:pPr>
              <w:spacing w:after="0" w:line="240" w:lineRule="auto"/>
            </w:pPr>
            <w:r>
              <w:t xml:space="preserve">Odgovorna oseba: Tomaž Trček, predsednik UO </w:t>
            </w:r>
            <w:hyperlink r:id="rId7" w:history="1">
              <w:r w:rsidRPr="001F4FF4">
                <w:rPr>
                  <w:rStyle w:val="Hiperpovezava"/>
                </w:rPr>
                <w:t>tomaz.trcek@loske-mesnine.si</w:t>
              </w:r>
            </w:hyperlink>
          </w:p>
          <w:p w14:paraId="42A59C19" w14:textId="2611F3C4" w:rsidR="00CF0238" w:rsidRDefault="00927BA1" w:rsidP="005B798F">
            <w:pPr>
              <w:spacing w:after="0" w:line="240" w:lineRule="auto"/>
            </w:pPr>
            <w:r>
              <w:t>V</w:t>
            </w:r>
            <w:r w:rsidR="00CF0238">
              <w:t xml:space="preserve">odja projekta: Ana Ahčin </w:t>
            </w:r>
            <w:hyperlink r:id="rId8" w:history="1">
              <w:r w:rsidR="00CF0238" w:rsidRPr="001F4FF4">
                <w:rPr>
                  <w:rStyle w:val="Hiperpovezava"/>
                </w:rPr>
                <w:t>giz.mi@siol.net</w:t>
              </w:r>
            </w:hyperlink>
            <w:r w:rsidR="00CF0238">
              <w:t xml:space="preserve"> M: 041 790 853</w:t>
            </w:r>
          </w:p>
          <w:p w14:paraId="49377CCC" w14:textId="277E0F0A" w:rsidR="00A33FDB" w:rsidRDefault="00A33FDB" w:rsidP="005B798F">
            <w:pPr>
              <w:spacing w:after="0" w:line="240" w:lineRule="auto"/>
            </w:pPr>
            <w:r>
              <w:t xml:space="preserve">Datum: </w:t>
            </w:r>
            <w:r w:rsidR="00927BA1">
              <w:t>6.2.2026</w:t>
            </w:r>
          </w:p>
        </w:tc>
      </w:tr>
      <w:tr w:rsidR="005B798F" w:rsidRPr="00F230AC" w14:paraId="5850036D" w14:textId="77777777" w:rsidTr="001D072E">
        <w:tc>
          <w:tcPr>
            <w:tcW w:w="0" w:type="auto"/>
          </w:tcPr>
          <w:p w14:paraId="173CE7B8" w14:textId="77777777" w:rsidR="00CF0238" w:rsidRPr="00F230AC" w:rsidRDefault="00CF0238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E1835D" w14:textId="2397F273" w:rsidR="003075A6" w:rsidRPr="00F230AC" w:rsidRDefault="003075A6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b/>
                <w:sz w:val="24"/>
                <w:szCs w:val="24"/>
              </w:rPr>
              <w:t>Cilji:</w:t>
            </w:r>
          </w:p>
          <w:p w14:paraId="23796C51" w14:textId="7E81E572" w:rsidR="003075A6" w:rsidRPr="00F230AC" w:rsidRDefault="003075A6" w:rsidP="00F230AC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Cilj pr</w:t>
            </w:r>
            <w:r w:rsid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ograma promocije EU shem kakovosti in promocije zaščitenih proizvodov </w:t>
            </w:r>
            <w:r w:rsidRPr="00F230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 povečati ozaveščenost in prepoznavnost EU simbolov kakovosti na notranjem trgu EU ter dvigniti zaupanje v izdelke, ki so vključeni v EU sheme kakovosti. Skozi promocijske aktivnosti bomo ciljne skupine nagovarjali k usmerjanju pozornosti na označevanje zaščitenih proizvodov, ki olajšajo nakupne odločitve, ker EU simboli na izdelku sami po sebi predstavljajo jamstvo za kakovost in avtentičnost proizvoda. </w:t>
            </w:r>
          </w:p>
          <w:p w14:paraId="043D17A0" w14:textId="5FD1C7C1" w:rsidR="003075A6" w:rsidRPr="00F230AC" w:rsidRDefault="003075A6" w:rsidP="00F230AC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Poleg informacijskih ciljev, ukrep zasleduje tudi pospeševanje proizvodnje zaščitenih proizvodov in povečevanje gospodarskega donosa. Strategija ukrepa temelji na promociji  tradicionalnega zaščitenega proizvoda – kranjske klobase</w:t>
            </w:r>
            <w:r w:rsidR="00CF0238" w:rsidRPr="00F230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ki je umeščena v EU sheme kakovosti in zaščitena z geografsko označbo</w:t>
            </w:r>
            <w:r w:rsidRPr="00F230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7E32F01D" w14:textId="26FDC060" w:rsidR="00E414A8" w:rsidRPr="00E414A8" w:rsidRDefault="00B0142A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0169FE5C" w14:textId="2A3A7605" w:rsidR="001654FE" w:rsidRPr="00E414A8" w:rsidRDefault="001654FE" w:rsidP="00F230A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414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Splošni cilj</w:t>
            </w:r>
            <w:r w:rsidR="00E414A8" w:rsidRPr="00E414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povečati konkurenčnost kmetijskega sektorja Unije.</w:t>
            </w:r>
          </w:p>
          <w:p w14:paraId="66FBA6BF" w14:textId="62E40DF1" w:rsidR="001654FE" w:rsidRPr="00E414A8" w:rsidRDefault="001654FE" w:rsidP="00F230A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414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Poseben cilj</w:t>
            </w:r>
            <w:r w:rsidR="00CF0238" w:rsidRPr="00E414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E414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Povečanje ozaveščenosti o pomenu in označevanju </w:t>
            </w:r>
            <w:r w:rsidRPr="00E414A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shem kakovosti Unije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 </w:t>
            </w:r>
            <w:r w:rsidR="00B014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(ZGO, 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Dvigniti raven zavedanja, da EU standardi kakovosti hrane temeljijo na trajnostnem razvoju kmetijstva in živilsko predelovalne industrije,</w:t>
            </w:r>
            <w:r w:rsidR="00CF0238"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 poudarkom zmanjševanja negativnih vplivov na okolje</w:t>
            </w:r>
            <w:r w:rsidR="00CF0238"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650C031" w14:textId="77777777" w:rsidR="00E414A8" w:rsidRPr="00E414A8" w:rsidRDefault="001654FE" w:rsidP="00F230A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414A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Informacijska korist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="00E414A8"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Povečanje prepoznavnost EU shem kakovost</w:t>
            </w:r>
            <w:r w:rsidR="00CF0238"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hrane</w:t>
            </w:r>
            <w:r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grafičnih</w:t>
            </w:r>
            <w:r w:rsidR="00CF0238" w:rsidRPr="00E414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simbolov</w:t>
            </w:r>
          </w:p>
          <w:p w14:paraId="72B3B5B9" w14:textId="25276B93" w:rsidR="001654FE" w:rsidRPr="003644F8" w:rsidRDefault="001654FE" w:rsidP="00F230A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414A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Gospodarsk</w:t>
            </w:r>
            <w:r w:rsidR="003644F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 korist:</w:t>
            </w:r>
            <w:r w:rsidRPr="00E414A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0142A" w:rsidRPr="003644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višja proizvodnja, rast prihodkov od prodaje</w:t>
            </w:r>
          </w:p>
          <w:p w14:paraId="4A9C4561" w14:textId="77777777" w:rsidR="001654FE" w:rsidRPr="003644F8" w:rsidRDefault="001654FE" w:rsidP="00F230AC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81E6517" w14:textId="5DF8BE92" w:rsidR="001654FE" w:rsidRPr="00F230AC" w:rsidRDefault="001654FE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Ciljn</w:t>
            </w:r>
            <w:r w:rsidR="006B0C4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F230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skupin</w:t>
            </w:r>
            <w:r w:rsidR="006B0C4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F230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71190ECD" w14:textId="685B431A" w:rsidR="001654FE" w:rsidRDefault="001654FE" w:rsidP="00F230AC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Splošna javnost </w:t>
            </w:r>
            <w:r w:rsidR="003644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 poudarkom na mladih </w:t>
            </w:r>
            <w:r w:rsidR="006B0C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(Slovenija)</w:t>
            </w:r>
          </w:p>
          <w:p w14:paraId="0A88C193" w14:textId="12633DEA" w:rsidR="003644F8" w:rsidRDefault="003644F8" w:rsidP="003644F8">
            <w:pPr>
              <w:pStyle w:val="Odstavekseznam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Splošna javnost, mediji, potrošniki </w:t>
            </w:r>
            <w:r w:rsidR="006B0C4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(Hrvaška)</w:t>
            </w:r>
          </w:p>
          <w:p w14:paraId="497A0DE4" w14:textId="77777777" w:rsidR="003644F8" w:rsidRDefault="003644F8" w:rsidP="003644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340D0B2" w14:textId="77777777" w:rsidR="003644F8" w:rsidRDefault="003644F8" w:rsidP="003644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E461F5D" w14:textId="77777777" w:rsidR="003644F8" w:rsidRPr="003644F8" w:rsidRDefault="003644F8" w:rsidP="003644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B38CDE8" w14:textId="77777777" w:rsidR="003644F8" w:rsidRPr="00F230AC" w:rsidRDefault="003644F8" w:rsidP="006B0C4B">
            <w:pPr>
              <w:pStyle w:val="Odstavekseznama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6E0FC3B" w14:textId="77777777" w:rsidR="003644F8" w:rsidRDefault="003644F8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C6401F" w14:textId="532E00C9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Merila za </w:t>
            </w:r>
            <w:r w:rsidR="001F3E3B" w:rsidRPr="00F230AC">
              <w:rPr>
                <w:rFonts w:asciiTheme="minorHAnsi" w:hAnsiTheme="minorHAnsi" w:cstheme="minorHAnsi"/>
                <w:b/>
                <w:sz w:val="24"/>
                <w:szCs w:val="24"/>
              </w:rPr>
              <w:t>izbor</w:t>
            </w:r>
            <w:r w:rsidRPr="00F230A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AA39DF1" w14:textId="77777777" w:rsidR="001F3E3B" w:rsidRDefault="001F3E3B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Naročnik bo najugodnejšo ponudbo izbral na podlagi najboljšega razmerja med ceno in kakovostjo ponudbe z uporabo naslednjih meril:</w:t>
            </w:r>
          </w:p>
          <w:p w14:paraId="0461A296" w14:textId="77777777" w:rsidR="006B0C4B" w:rsidRPr="00F230AC" w:rsidRDefault="006B0C4B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EF2016" w14:textId="1E74406C" w:rsidR="001F3E3B" w:rsidRPr="00F230AC" w:rsidRDefault="008638F7" w:rsidP="00F230AC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Kakovost predložene ponudbe</w:t>
            </w:r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5262FC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150 točk)</w:t>
            </w:r>
          </w:p>
          <w:p w14:paraId="6DAEB74B" w14:textId="77BAFF80" w:rsidR="001F3E3B" w:rsidRPr="00F230AC" w:rsidRDefault="001F3E3B" w:rsidP="00F230AC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Ponudbena cena</w:t>
            </w:r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5262FC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318E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točk)</w:t>
            </w:r>
          </w:p>
          <w:p w14:paraId="62BAA723" w14:textId="0EE40B01" w:rsidR="001F3E3B" w:rsidRPr="00F230AC" w:rsidRDefault="001F3E3B" w:rsidP="00F230AC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Reference ponudnika</w:t>
            </w:r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5262FC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="005262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318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262FC">
              <w:rPr>
                <w:rFonts w:asciiTheme="minorHAnsi" w:hAnsiTheme="minorHAnsi" w:cstheme="minorHAnsi"/>
                <w:sz w:val="24"/>
                <w:szCs w:val="24"/>
              </w:rPr>
              <w:t>0 točk)</w:t>
            </w:r>
          </w:p>
          <w:p w14:paraId="2DAAE353" w14:textId="77777777" w:rsidR="001F3E3B" w:rsidRPr="00F230AC" w:rsidRDefault="001F3E3B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C85F83" w14:textId="38213418" w:rsidR="001F3E3B" w:rsidRPr="00F230AC" w:rsidRDefault="001F3E3B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Naročnik si pridržuje pravico, da bo v primeru enakega skupnega števila točk izbral ponudbo, ki bo dosegla večje število točk p</w:t>
            </w:r>
            <w:r w:rsidR="000B4650" w:rsidRPr="00F230AC">
              <w:rPr>
                <w:rFonts w:asciiTheme="minorHAnsi" w:hAnsiTheme="minorHAnsi" w:cstheme="minorHAnsi"/>
                <w:sz w:val="24"/>
                <w:szCs w:val="24"/>
              </w:rPr>
              <w:t>ri</w:t>
            </w: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 merilu »</w:t>
            </w:r>
            <w:r w:rsidR="00E414A8">
              <w:rPr>
                <w:rFonts w:asciiTheme="minorHAnsi" w:hAnsiTheme="minorHAnsi" w:cstheme="minorHAnsi"/>
                <w:sz w:val="24"/>
                <w:szCs w:val="24"/>
              </w:rPr>
              <w:t>Kakovost predložene ponudbe</w:t>
            </w: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«.</w:t>
            </w:r>
          </w:p>
          <w:p w14:paraId="5405016D" w14:textId="77777777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148E75" w14:textId="1E1F271C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Dodatna vprašanja:</w:t>
            </w:r>
            <w:r w:rsidR="007970F2"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02C7" w:rsidRPr="00F230AC">
              <w:rPr>
                <w:rFonts w:asciiTheme="minorHAnsi" w:hAnsiTheme="minorHAnsi" w:cstheme="minorHAnsi"/>
                <w:sz w:val="24"/>
                <w:szCs w:val="24"/>
              </w:rPr>
              <w:t>Ana Ahčin</w:t>
            </w: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hyperlink r:id="rId9" w:history="1">
              <w:r w:rsidR="001802C7" w:rsidRPr="00F230AC">
                <w:rPr>
                  <w:rStyle w:val="Hiperpovezava"/>
                  <w:rFonts w:asciiTheme="minorHAnsi" w:hAnsiTheme="minorHAnsi" w:cstheme="minorHAnsi"/>
                  <w:sz w:val="24"/>
                  <w:szCs w:val="24"/>
                </w:rPr>
                <w:t>giz.mi@siol.net</w:t>
              </w:r>
            </w:hyperlink>
            <w:r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D719F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67517"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1802C7" w:rsidRPr="00F230AC">
              <w:rPr>
                <w:rFonts w:asciiTheme="minorHAnsi" w:hAnsiTheme="minorHAnsi" w:cstheme="minorHAnsi"/>
                <w:sz w:val="24"/>
                <w:szCs w:val="24"/>
              </w:rPr>
              <w:t>041 790 853</w:t>
            </w:r>
            <w:r w:rsidR="00D67517" w:rsidRPr="00F230A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2AA12DE" w14:textId="77777777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2ABDC" w14:textId="77777777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Rok za predložitev ponudbe:</w:t>
            </w: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Ponudba mora biti </w:t>
            </w:r>
            <w:r w:rsidRPr="00F230A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oddana </w:t>
            </w:r>
            <w:r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 priporočeno pošto</w:t>
            </w: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 na naslov </w:t>
            </w:r>
          </w:p>
          <w:p w14:paraId="18A7EF44" w14:textId="1CE989C8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>GIZ Kranjska klobasa, Dimičeva 9, 1000 Ljubljana,</w:t>
            </w:r>
            <w:r w:rsidR="000B4650"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 s pripisom PONUDBA ZA IZBOR IZVAJALCA, </w:t>
            </w: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najkasneje  </w:t>
            </w:r>
            <w:r w:rsidR="000B4650"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2</w:t>
            </w:r>
            <w:r w:rsidR="004F11F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3</w:t>
            </w:r>
            <w:r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</w:t>
            </w:r>
            <w:r w:rsidR="004F11F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02</w:t>
            </w:r>
            <w:r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.20</w:t>
            </w:r>
            <w:r w:rsidR="00E1400F"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2</w:t>
            </w:r>
            <w:r w:rsidR="004F11F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6</w:t>
            </w:r>
            <w:r w:rsidR="000B4650"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</w:t>
            </w:r>
            <w:r w:rsidRPr="00F230A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7D92BD18" w14:textId="77777777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D472C" w14:textId="3FD15C67" w:rsidR="005B798F" w:rsidRPr="00F230AC" w:rsidRDefault="005B798F" w:rsidP="00F230A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0AC">
              <w:rPr>
                <w:rFonts w:asciiTheme="minorHAnsi" w:hAnsiTheme="minorHAnsi" w:cstheme="minorHAnsi"/>
                <w:sz w:val="24"/>
                <w:szCs w:val="24"/>
              </w:rPr>
              <w:t xml:space="preserve">Odpiranje ponudb: GIZ Kranjska klobasa, Dimičeva 9 1000 Ljubljana – </w:t>
            </w:r>
            <w:r w:rsidR="004F11F8" w:rsidRPr="003644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2</w:t>
            </w:r>
            <w:r w:rsidR="00E414A8" w:rsidRPr="003644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4F11F8" w:rsidRPr="003644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2. 2026.</w:t>
            </w:r>
          </w:p>
        </w:tc>
      </w:tr>
    </w:tbl>
    <w:p w14:paraId="10A05F64" w14:textId="77777777" w:rsidR="00F84A13" w:rsidRPr="00F230AC" w:rsidRDefault="00F84A13" w:rsidP="00F230A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7848C1" w14:textId="77777777" w:rsidR="00E47A09" w:rsidRPr="00F230AC" w:rsidRDefault="00E47A09" w:rsidP="00F230A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8C149D" w14:textId="77777777" w:rsidR="00CE57F0" w:rsidRPr="00F230AC" w:rsidRDefault="00CE57F0" w:rsidP="00F230AC">
      <w:pPr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PREDMET PONUDBE</w:t>
      </w:r>
    </w:p>
    <w:p w14:paraId="60FFB8A7" w14:textId="77777777" w:rsidR="00CE57F0" w:rsidRPr="00F230AC" w:rsidRDefault="00CE57F0" w:rsidP="00F230A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7F1F7D76" w14:textId="337F9FD1" w:rsidR="004F11F8" w:rsidRDefault="001F3E3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Predmet ponudbe 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so ukrepi za izvajanje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3-letne</w:t>
      </w:r>
      <w:r w:rsidR="009B235B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ga programa promocije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shem kakovosti 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in kranjske klobase z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zaščiten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o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geografsk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o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označb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o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(ZGO)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– program bo sofinanciran s strani EU.</w:t>
      </w:r>
    </w:p>
    <w:p w14:paraId="604BDD10" w14:textId="4222DBBC" w:rsidR="004F11F8" w:rsidRDefault="000B4650" w:rsidP="004F11F8">
      <w:pPr>
        <w:pStyle w:val="Odstavekseznama"/>
        <w:numPr>
          <w:ilvl w:val="0"/>
          <w:numId w:val="3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>Ciljni trg</w:t>
      </w:r>
      <w:r w:rsidR="004F11F8" w:rsidRP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>: Slovenija in Hrvaška;</w:t>
      </w:r>
    </w:p>
    <w:p w14:paraId="1BE7A88A" w14:textId="77777777" w:rsidR="004F11F8" w:rsidRPr="004F11F8" w:rsidRDefault="004F11F8" w:rsidP="004F11F8">
      <w:pPr>
        <w:pStyle w:val="Odstavekseznama"/>
        <w:numPr>
          <w:ilvl w:val="0"/>
          <w:numId w:val="38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Izvajanje programa: 2027-2030 </w:t>
      </w:r>
    </w:p>
    <w:p w14:paraId="33D468FD" w14:textId="77777777" w:rsidR="004F11F8" w:rsidRPr="004F11F8" w:rsidRDefault="004F11F8" w:rsidP="004F11F8">
      <w:pPr>
        <w:pStyle w:val="Odstavekseznama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3F4D2981" w14:textId="2CC421CC" w:rsidR="00CE57F0" w:rsidRPr="004F11F8" w:rsidRDefault="00CE57F0" w:rsidP="004F11F8">
      <w:pPr>
        <w:pStyle w:val="Odstavekseznama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4F11F8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PONUDBA</w:t>
      </w:r>
    </w:p>
    <w:p w14:paraId="0E3E22FE" w14:textId="77777777" w:rsidR="00CE57F0" w:rsidRPr="00F230AC" w:rsidRDefault="00CE57F0" w:rsidP="00F230A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00D117AF" w14:textId="0573951E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Ponudba mora biti predložena v pisni obliki in v slovenskem jeziku. Ponudbena dokumentacija mora biti izpolnjena celoti in podpisana s strani zakonitega zastopnika ponudnika. Ponudnik ponudbeno dokumentacijo pošlje s priporočeno pošto na naslov GIZ Kranjska klobasa, Dimičeva 9</w:t>
      </w:r>
      <w:r w:rsidR="006301DD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1000 Ljubljana, najkasneje 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2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>3</w:t>
      </w:r>
      <w:r w:rsidR="00CE19F7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>02</w:t>
      </w:r>
      <w:r w:rsidR="00CE19F7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.20</w:t>
      </w:r>
      <w:r w:rsidR="0036456D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22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.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Stroške priprave in predložitve ponudbe nosi ponudnik. </w:t>
      </w:r>
    </w:p>
    <w:p w14:paraId="70864AE5" w14:textId="77777777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AF4277B" w14:textId="77777777" w:rsidR="00CE57F0" w:rsidRPr="00F230AC" w:rsidRDefault="00CE57F0" w:rsidP="00F230AC">
      <w:pPr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PREGLED IN OCENJEVANJE PONUDB </w:t>
      </w:r>
    </w:p>
    <w:p w14:paraId="339B7B77" w14:textId="77777777" w:rsidR="00CE57F0" w:rsidRPr="00F230AC" w:rsidRDefault="00CE57F0" w:rsidP="00F230A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6EDC5FB7" w14:textId="26C072D5" w:rsidR="00CE57F0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Naročnik bo ocenil vse ponudbe, ki bodo pravočasno prispele na naslov naročnika. Izločene  bodo nepravilne in neprimerne ponudbe in ponudbe, ki ne bodo oddane v zahtevanem roku. Kot nepopolna se bo štela tudi ponudba, ki v skladu z naročnikovim pozivom, ne bo dopolnjena v zahtevanem roku. Odpiranje ponudb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do 26. 2. 2026</w:t>
      </w:r>
    </w:p>
    <w:p w14:paraId="14AFB256" w14:textId="77777777" w:rsidR="006B0C4B" w:rsidRDefault="006B0C4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22BA37C" w14:textId="77777777" w:rsidR="006B0C4B" w:rsidRDefault="006B0C4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385C0D2" w14:textId="77777777" w:rsidR="006B0C4B" w:rsidRPr="00F230AC" w:rsidRDefault="006B0C4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750E75E" w14:textId="77777777" w:rsidR="00CE57F0" w:rsidRPr="00F230AC" w:rsidRDefault="00CE57F0" w:rsidP="00F230AC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5C8CC9B" w14:textId="77777777" w:rsidR="00CE57F0" w:rsidRPr="00F230AC" w:rsidRDefault="00CE57F0" w:rsidP="00F230AC">
      <w:pPr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OBVESTILO O IZBIRI PONUDNIKA</w:t>
      </w:r>
    </w:p>
    <w:p w14:paraId="535E0669" w14:textId="77777777" w:rsidR="00CE57F0" w:rsidRPr="00F230AC" w:rsidRDefault="00CE57F0" w:rsidP="00F230A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928DB83" w14:textId="77777777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Obvestilo o izbiri ponudnika bo naročnik posredoval vsem ponudnikom, ki bodo pravočasno  oddali pravilne ponudbe - v 5-ih </w:t>
      </w:r>
      <w:r w:rsidR="00293A01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delovnih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dneh po odpiranju ponudb. </w:t>
      </w:r>
    </w:p>
    <w:p w14:paraId="0F7A039D" w14:textId="389A0B94" w:rsidR="00CE57F0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6E95B66" w14:textId="77777777" w:rsidR="00CE57F0" w:rsidRPr="00F230AC" w:rsidRDefault="00CE57F0" w:rsidP="00F230AC">
      <w:pPr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NAROČNIKOVE PRAVICE</w:t>
      </w:r>
    </w:p>
    <w:p w14:paraId="51644F31" w14:textId="77777777" w:rsidR="00CE57F0" w:rsidRPr="00F230AC" w:rsidRDefault="00CE57F0" w:rsidP="00F230A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103EDD4D" w14:textId="1775FD7F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Naročnik si pridržuje izbranemu ponudniku oddati dodatne storitve, ki niso vključene v Prilogo 2 (predračun) in se bodo izvajale v okviru EU programa promocije shem kakovosti – (kranjska klobasa) na </w:t>
      </w:r>
      <w:r w:rsidR="0036456D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slovenskem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644F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in hrvaškem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trgu v obdobju 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od</w:t>
      </w:r>
      <w:r w:rsidR="00293A01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202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>7</w:t>
      </w:r>
      <w:r w:rsidR="000B4650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do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20</w:t>
      </w:r>
      <w:r w:rsidR="004F11F8">
        <w:rPr>
          <w:rFonts w:asciiTheme="minorHAnsi" w:eastAsia="Times New Roman" w:hAnsiTheme="minorHAnsi" w:cstheme="minorHAnsi"/>
          <w:sz w:val="24"/>
          <w:szCs w:val="24"/>
          <w:lang w:eastAsia="sl-SI"/>
        </w:rPr>
        <w:t>30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p w14:paraId="56BC85EC" w14:textId="77777777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96A9C5B" w14:textId="77777777" w:rsidR="009B235B" w:rsidRPr="00F230AC" w:rsidRDefault="009B235B" w:rsidP="00F230AC">
      <w:pPr>
        <w:pStyle w:val="Odstavekseznama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MERILA ZA IZKLJUČITEV PONUDNIKA</w:t>
      </w:r>
    </w:p>
    <w:p w14:paraId="29FD1EEF" w14:textId="77777777" w:rsidR="009B235B" w:rsidRPr="00F230AC" w:rsidRDefault="009B235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6BD07400" w14:textId="4465A13F" w:rsidR="009B235B" w:rsidRPr="003644F8" w:rsidRDefault="009B235B" w:rsidP="003644F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Ponudnik ne sme biti v postopku ali biti zoper njega predlagan</w:t>
      </w:r>
      <w:r w:rsidR="003644F8">
        <w:rPr>
          <w:rFonts w:asciiTheme="minorHAnsi" w:eastAsia="Times New Roman" w:hAnsiTheme="minorHAnsi" w:cstheme="minorHAnsi"/>
          <w:sz w:val="24"/>
          <w:szCs w:val="24"/>
          <w:lang w:eastAsia="sl-SI"/>
        </w:rPr>
        <w:t>:</w:t>
      </w:r>
    </w:p>
    <w:p w14:paraId="36FF0D20" w14:textId="2BDAA459" w:rsidR="009B235B" w:rsidRPr="00F230AC" w:rsidRDefault="009B235B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stečajni postopek</w:t>
      </w:r>
    </w:p>
    <w:p w14:paraId="7DDFB1E3" w14:textId="7871A6F6" w:rsidR="003153E8" w:rsidRPr="00F230AC" w:rsidRDefault="003153E8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likvidacijski postopek</w:t>
      </w:r>
    </w:p>
    <w:p w14:paraId="3BF9D740" w14:textId="0FEB75E2" w:rsidR="009B235B" w:rsidRPr="00F230AC" w:rsidRDefault="003644F8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prisilna poravnava</w:t>
      </w:r>
    </w:p>
    <w:p w14:paraId="7AC37C33" w14:textId="6BAFA6D0" w:rsidR="009B235B" w:rsidRPr="00F230AC" w:rsidRDefault="009B235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C9F73FF" w14:textId="2641BA0B" w:rsidR="003153E8" w:rsidRPr="00F230AC" w:rsidRDefault="003153E8" w:rsidP="00F230AC">
      <w:pPr>
        <w:pStyle w:val="Odstavekseznama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PO IZBIRI PONUDNIKA</w:t>
      </w:r>
    </w:p>
    <w:p w14:paraId="5197E785" w14:textId="77777777" w:rsidR="003153E8" w:rsidRPr="00F230AC" w:rsidRDefault="003153E8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3880BB72" w14:textId="5695F2FE" w:rsidR="009B235B" w:rsidRPr="00F230AC" w:rsidRDefault="003153E8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Po izbiri ponudnika mora p</w:t>
      </w:r>
      <w:r w:rsidR="009B235B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onudnik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naročniku </w:t>
      </w:r>
      <w:r w:rsidR="009B235B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predložiti:</w:t>
      </w:r>
    </w:p>
    <w:p w14:paraId="3DA3D543" w14:textId="51BA1B21" w:rsidR="009B235B" w:rsidRPr="00F230AC" w:rsidRDefault="009B235B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dokazilo o poravnanih da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včnih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 drugih obveznih dajatvah</w:t>
      </w:r>
    </w:p>
    <w:p w14:paraId="513944CE" w14:textId="66B8AAD1" w:rsidR="009B235B" w:rsidRPr="00F230AC" w:rsidRDefault="009B235B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bonitetni obrazec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SB1 do SB4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</w:t>
      </w:r>
    </w:p>
    <w:p w14:paraId="1D116808" w14:textId="71569ABD" w:rsidR="009B235B" w:rsidRPr="00F230AC" w:rsidRDefault="009B235B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dokazilo o ustanovitvi podjetja </w:t>
      </w:r>
      <w:r w:rsidR="003644F8">
        <w:rPr>
          <w:rFonts w:asciiTheme="minorHAnsi" w:eastAsia="Times New Roman" w:hAnsiTheme="minorHAnsi" w:cstheme="minorHAnsi"/>
          <w:sz w:val="24"/>
          <w:szCs w:val="24"/>
          <w:lang w:eastAsia="sl-SI"/>
        </w:rPr>
        <w:t>najmanj 3 leta pred oddajo te ponudbe</w:t>
      </w:r>
    </w:p>
    <w:p w14:paraId="6183A253" w14:textId="781EBB9F" w:rsidR="003153E8" w:rsidRPr="00F230AC" w:rsidRDefault="003153E8" w:rsidP="00F230AC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menico za zavarovanje plačil iz naslova naročila</w:t>
      </w:r>
    </w:p>
    <w:p w14:paraId="3FD0C28A" w14:textId="77777777" w:rsidR="009B235B" w:rsidRPr="00F230AC" w:rsidRDefault="009B235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6C3F47C" w14:textId="77777777" w:rsidR="001F3E3B" w:rsidRPr="00F230AC" w:rsidRDefault="001F3E3B" w:rsidP="00F230AC">
      <w:pPr>
        <w:pStyle w:val="Odstavekseznama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ZAKLJUČEK</w:t>
      </w:r>
    </w:p>
    <w:p w14:paraId="66871668" w14:textId="77777777" w:rsidR="001F3E3B" w:rsidRPr="00F230AC" w:rsidRDefault="001F3E3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7737A0E" w14:textId="492C8409" w:rsidR="001F3E3B" w:rsidRPr="00F230AC" w:rsidRDefault="001F3E3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Naročnik bo z izbranim ponudnikom sklenil pogodbo o izvajanju 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3-letnega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promocijskega programa shem kakovosti (kranjska klobasa) na </w:t>
      </w:r>
      <w:r w:rsidR="0036456D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slovenskem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0D423E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in hrvaškem 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t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rgu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p w14:paraId="541E68F7" w14:textId="77777777" w:rsidR="001F3E3B" w:rsidRPr="00F230AC" w:rsidRDefault="001F3E3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DADAB91" w14:textId="543BBEF0" w:rsidR="009B235B" w:rsidRPr="00F230AC" w:rsidRDefault="009B235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Izbrani ponudnik se je 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pred podpisom pogodbe z naročnikom </w:t>
      </w:r>
      <w:r w:rsidRPr="003644F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sl-SI"/>
        </w:rPr>
        <w:t xml:space="preserve">dolžan </w:t>
      </w:r>
      <w:r w:rsidR="003644F8" w:rsidRPr="003644F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sl-SI"/>
        </w:rPr>
        <w:t xml:space="preserve">podrobno </w:t>
      </w:r>
      <w:r w:rsidRPr="003644F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sl-SI"/>
        </w:rPr>
        <w:t>seznaniti z  evropsk</w:t>
      </w:r>
      <w:r w:rsidR="003153E8" w:rsidRPr="003644F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sl-SI"/>
        </w:rPr>
        <w:t>o</w:t>
      </w:r>
      <w:r w:rsidRPr="003644F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sl-SI"/>
        </w:rPr>
        <w:t xml:space="preserve"> zakonodajo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ki obravnava </w:t>
      </w:r>
      <w:r w:rsidR="003644F8">
        <w:rPr>
          <w:rFonts w:asciiTheme="minorHAnsi" w:eastAsia="Times New Roman" w:hAnsiTheme="minorHAnsi" w:cstheme="minorHAnsi"/>
          <w:sz w:val="24"/>
          <w:szCs w:val="24"/>
          <w:lang w:eastAsia="sl-SI"/>
        </w:rPr>
        <w:t>področje izvajanja</w:t>
      </w:r>
      <w:r w:rsidR="004C5762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promocij</w:t>
      </w:r>
      <w:r w:rsidR="004C5762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e</w:t>
      </w:r>
      <w:r w:rsidR="003153E8"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kmetijskih in živilskih proizvodov Unije, sofinanciranih s strani EU.</w:t>
      </w: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7A9B995D" w14:textId="77777777" w:rsidR="009B235B" w:rsidRPr="00F230AC" w:rsidRDefault="009B235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63C664A" w14:textId="77777777" w:rsidR="009B235B" w:rsidRPr="00F230AC" w:rsidRDefault="009B235B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62CC793" w14:textId="77777777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F230AC">
        <w:rPr>
          <w:rFonts w:asciiTheme="minorHAnsi" w:eastAsia="Times New Roman" w:hAnsiTheme="minorHAnsi" w:cstheme="minorHAnsi"/>
          <w:sz w:val="24"/>
          <w:szCs w:val="24"/>
          <w:lang w:eastAsia="sl-SI"/>
        </w:rPr>
        <w:t>Vljudno vabljeni k oddaji ponudbe.</w:t>
      </w:r>
    </w:p>
    <w:p w14:paraId="0EF13011" w14:textId="77777777" w:rsidR="00CE57F0" w:rsidRPr="00F230AC" w:rsidRDefault="00CE57F0" w:rsidP="00F230A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F7D1CCE" w14:textId="77777777" w:rsidR="003153E8" w:rsidRDefault="00CE57F0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Lep pozdrav, </w:t>
      </w:r>
      <w:r w:rsidR="007A52C6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</w:p>
    <w:p w14:paraId="55CDB199" w14:textId="63531401" w:rsidR="007A52C6" w:rsidRPr="001D5CB8" w:rsidRDefault="007A52C6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3153E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3153E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3153E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>Predsednik UO:</w:t>
      </w:r>
    </w:p>
    <w:p w14:paraId="4F2327FA" w14:textId="053360AE" w:rsidR="00CE57F0" w:rsidRPr="001D5CB8" w:rsidRDefault="001802C7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>Ana Ahčin</w:t>
      </w:r>
      <w:r w:rsidR="003153E8">
        <w:rPr>
          <w:rFonts w:asciiTheme="minorHAnsi" w:eastAsia="Times New Roman" w:hAnsiTheme="minorHAnsi" w:cstheme="minorHAnsi"/>
          <w:sz w:val="24"/>
          <w:szCs w:val="24"/>
          <w:lang w:eastAsia="sl-SI"/>
        </w:rPr>
        <w:t>, vodja projekta</w:t>
      </w:r>
      <w:r w:rsidR="0094283F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94283F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94283F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 w:rsidR="0036456D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>Tomaž Trček</w:t>
      </w:r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proofErr w:type="spellStart"/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>l.r</w:t>
      </w:r>
      <w:proofErr w:type="spellEnd"/>
      <w:r w:rsidR="00CE57F0"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>.</w:t>
      </w:r>
    </w:p>
    <w:p w14:paraId="12C18328" w14:textId="77777777" w:rsidR="0094283F" w:rsidRPr="001D5CB8" w:rsidRDefault="0094283F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4D14723" w14:textId="77777777" w:rsidR="009B235B" w:rsidRPr="001D5CB8" w:rsidRDefault="009B235B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BA2C6A3" w14:textId="1F109F6C" w:rsidR="009B235B" w:rsidRDefault="009B235B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5706CBDE" w14:textId="77777777" w:rsidR="003153E8" w:rsidRPr="001D5CB8" w:rsidRDefault="003153E8" w:rsidP="003153E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Priloge:</w:t>
      </w:r>
    </w:p>
    <w:p w14:paraId="3AC7D938" w14:textId="77777777" w:rsidR="003153E8" w:rsidRPr="001D5CB8" w:rsidRDefault="003153E8" w:rsidP="003153E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>Priloga 1: Prijava ponudnika</w:t>
      </w:r>
    </w:p>
    <w:p w14:paraId="1FE4FD75" w14:textId="77777777" w:rsidR="003153E8" w:rsidRPr="001D5CB8" w:rsidRDefault="003153E8" w:rsidP="003153E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Priloga 2: 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Komunikacijska strategija</w:t>
      </w:r>
    </w:p>
    <w:p w14:paraId="2EDC2940" w14:textId="083B3112" w:rsidR="003153E8" w:rsidRPr="001D5CB8" w:rsidRDefault="003153E8" w:rsidP="003153E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1D5CB8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Priloga 3: 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Predračun</w:t>
      </w:r>
    </w:p>
    <w:p w14:paraId="4F275B7C" w14:textId="0E946A66" w:rsidR="003153E8" w:rsidRDefault="003153E8" w:rsidP="003153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C27EE7" w14:textId="368B586F" w:rsidR="000203DF" w:rsidRDefault="000203DF" w:rsidP="003153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CC5F30" w14:textId="77777777" w:rsidR="000203DF" w:rsidRPr="001D5CB8" w:rsidRDefault="000203DF" w:rsidP="003153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7F6393" w14:textId="61DC2D91" w:rsidR="0094283F" w:rsidRDefault="005809D2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Zakonodajna dokumentacija:</w:t>
      </w:r>
    </w:p>
    <w:p w14:paraId="53CCC137" w14:textId="77777777" w:rsidR="003153E8" w:rsidRPr="001D5CB8" w:rsidRDefault="003153E8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p w14:paraId="22835D16" w14:textId="7B6F2661" w:rsidR="00214DFD" w:rsidRDefault="00214DFD" w:rsidP="00214DF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- </w:t>
      </w:r>
      <w:hyperlink r:id="rId10" w:history="1">
        <w:r w:rsidRPr="004E6C63">
          <w:rPr>
            <w:rStyle w:val="Hiperpovezava"/>
            <w:rFonts w:asciiTheme="minorHAnsi" w:eastAsia="Times New Roman" w:hAnsiTheme="minorHAnsi" w:cstheme="minorHAnsi"/>
            <w:sz w:val="24"/>
            <w:szCs w:val="24"/>
            <w:lang w:eastAsia="sl-SI"/>
          </w:rPr>
          <w:t>https://eur-lex.europa.eu/legal-content/SL/TXT/PDF/?uri=CELEX:32014R1144&amp;from=EN</w:t>
        </w:r>
      </w:hyperlink>
    </w:p>
    <w:p w14:paraId="05B80A6D" w14:textId="26708514" w:rsidR="00214DFD" w:rsidRDefault="00214DFD" w:rsidP="00214DF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- </w:t>
      </w:r>
      <w:hyperlink r:id="rId11" w:history="1">
        <w:r w:rsidRPr="004E6C63">
          <w:rPr>
            <w:rStyle w:val="Hiperpovezava"/>
            <w:rFonts w:asciiTheme="minorHAnsi" w:eastAsia="Times New Roman" w:hAnsiTheme="minorHAnsi" w:cstheme="minorHAnsi"/>
            <w:sz w:val="24"/>
            <w:szCs w:val="24"/>
            <w:lang w:eastAsia="sl-SI"/>
          </w:rPr>
          <w:t>https://eur-lex.europa.eu/legal-content/SL/TXT/PDF/?uri=CELEX:32015R1829&amp;from=sl</w:t>
        </w:r>
      </w:hyperlink>
    </w:p>
    <w:p w14:paraId="05A7D864" w14:textId="5BDAF511" w:rsidR="00214DFD" w:rsidRDefault="00214DFD" w:rsidP="00214DF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- </w:t>
      </w:r>
      <w:hyperlink r:id="rId12" w:history="1">
        <w:r w:rsidRPr="004E6C63">
          <w:rPr>
            <w:rStyle w:val="Hiperpovezava"/>
            <w:rFonts w:asciiTheme="minorHAnsi" w:eastAsia="Times New Roman" w:hAnsiTheme="minorHAnsi" w:cstheme="minorHAnsi"/>
            <w:sz w:val="24"/>
            <w:szCs w:val="24"/>
            <w:lang w:eastAsia="sl-SI"/>
          </w:rPr>
          <w:t>https://eur-lex.europa.eu/legal-content/SL/TXT/PDF/?uri=CELEX:32015R1831&amp;from=SL</w:t>
        </w:r>
      </w:hyperlink>
    </w:p>
    <w:p w14:paraId="76D68FD6" w14:textId="77777777" w:rsidR="00214DFD" w:rsidRPr="001D5CB8" w:rsidRDefault="00214DFD" w:rsidP="00214DF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CB44AC1" w14:textId="77777777" w:rsidR="003153E8" w:rsidRDefault="003153E8" w:rsidP="007A52C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</w:p>
    <w:sectPr w:rsidR="003153E8" w:rsidSect="00B5530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D5BF" w14:textId="77777777" w:rsidR="008421AE" w:rsidRDefault="008421AE">
      <w:pPr>
        <w:spacing w:after="0" w:line="240" w:lineRule="auto"/>
      </w:pPr>
      <w:r>
        <w:separator/>
      </w:r>
    </w:p>
  </w:endnote>
  <w:endnote w:type="continuationSeparator" w:id="0">
    <w:p w14:paraId="0B17AFA1" w14:textId="77777777" w:rsidR="008421AE" w:rsidRDefault="0084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23B1" w14:textId="77777777" w:rsidR="00ED5E1E" w:rsidRPr="007B48A4" w:rsidRDefault="00ED5E1E" w:rsidP="007B48A4">
    <w:pPr>
      <w:pStyle w:val="Odstavekseznama"/>
      <w:spacing w:after="0" w:line="240" w:lineRule="auto"/>
      <w:rPr>
        <w:color w:val="AEAAAA" w:themeColor="background2" w:themeShade="BF"/>
        <w:sz w:val="14"/>
        <w:szCs w:val="14"/>
      </w:rPr>
    </w:pP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GIZ Kranjska klobasa, Dimičeva 9, Ljubljana, DŠ:SI82459002, e-mail: </w:t>
    </w:r>
    <w:hyperlink r:id="rId1" w:history="1">
      <w:r w:rsidR="007B48A4" w:rsidRPr="007B48A4">
        <w:rPr>
          <w:rStyle w:val="Hiperpovezava"/>
          <w:rFonts w:ascii="Tahoma" w:hAnsi="Tahoma" w:cs="Tahoma"/>
          <w:b/>
          <w:color w:val="AEAAAA" w:themeColor="background2" w:themeShade="BF"/>
          <w:sz w:val="14"/>
          <w:szCs w:val="14"/>
        </w:rPr>
        <w:t>giz.kranjskaklobasa@siol.net</w:t>
      </w:r>
    </w:hyperlink>
    <w:r w:rsidR="005D2D0F"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, </w:t>
    </w: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>Tel: 01 565 9240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B425" w14:textId="77777777" w:rsidR="008421AE" w:rsidRDefault="008421AE">
      <w:pPr>
        <w:spacing w:after="0" w:line="240" w:lineRule="auto"/>
      </w:pPr>
      <w:r>
        <w:separator/>
      </w:r>
    </w:p>
  </w:footnote>
  <w:footnote w:type="continuationSeparator" w:id="0">
    <w:p w14:paraId="0E5E438C" w14:textId="77777777" w:rsidR="008421AE" w:rsidRDefault="0084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08FE" w14:textId="77777777" w:rsidR="00ED5E1E" w:rsidRDefault="004632F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18A18F3" wp14:editId="09EC0676">
          <wp:simplePos x="0" y="0"/>
          <wp:positionH relativeFrom="margin">
            <wp:posOffset>2366010</wp:posOffset>
          </wp:positionH>
          <wp:positionV relativeFrom="margin">
            <wp:posOffset>-1021715</wp:posOffset>
          </wp:positionV>
          <wp:extent cx="1029335" cy="7232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ranjska klobasa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AB94F" w14:textId="77777777" w:rsidR="00ED5E1E" w:rsidRDefault="00ED5E1E">
    <w:pPr>
      <w:pStyle w:val="Glava"/>
    </w:pPr>
  </w:p>
  <w:p w14:paraId="0903FF04" w14:textId="77777777" w:rsidR="00ED5E1E" w:rsidRDefault="00ED5E1E">
    <w:pPr>
      <w:pStyle w:val="Glava"/>
    </w:pPr>
  </w:p>
  <w:p w14:paraId="795B04D5" w14:textId="77777777" w:rsidR="00ED5E1E" w:rsidRDefault="00ED5E1E">
    <w:pPr>
      <w:pStyle w:val="Glava"/>
    </w:pPr>
  </w:p>
  <w:p w14:paraId="33D54B0D" w14:textId="77777777" w:rsidR="004632F5" w:rsidRDefault="00463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F38"/>
    <w:multiLevelType w:val="hybridMultilevel"/>
    <w:tmpl w:val="8356EE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2E51"/>
    <w:multiLevelType w:val="hybridMultilevel"/>
    <w:tmpl w:val="4F98E2C4"/>
    <w:lvl w:ilvl="0" w:tplc="168C7F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17ED"/>
    <w:multiLevelType w:val="multilevel"/>
    <w:tmpl w:val="41D2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C02B24"/>
    <w:multiLevelType w:val="hybridMultilevel"/>
    <w:tmpl w:val="D328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43B3"/>
    <w:multiLevelType w:val="hybridMultilevel"/>
    <w:tmpl w:val="C3E6C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7A"/>
    <w:multiLevelType w:val="hybridMultilevel"/>
    <w:tmpl w:val="BD1EBB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267D72"/>
    <w:multiLevelType w:val="hybridMultilevel"/>
    <w:tmpl w:val="25FA2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2A6A"/>
    <w:multiLevelType w:val="hybridMultilevel"/>
    <w:tmpl w:val="CD1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1DCA"/>
    <w:multiLevelType w:val="hybridMultilevel"/>
    <w:tmpl w:val="FFAE3A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B66A10"/>
    <w:multiLevelType w:val="hybridMultilevel"/>
    <w:tmpl w:val="0484852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853"/>
    <w:multiLevelType w:val="hybridMultilevel"/>
    <w:tmpl w:val="84345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A5180"/>
    <w:multiLevelType w:val="hybridMultilevel"/>
    <w:tmpl w:val="C77EDE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E776C"/>
    <w:multiLevelType w:val="hybridMultilevel"/>
    <w:tmpl w:val="2A94CBE0"/>
    <w:lvl w:ilvl="0" w:tplc="98522E5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82BDF"/>
    <w:multiLevelType w:val="hybridMultilevel"/>
    <w:tmpl w:val="8FF2B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775D7"/>
    <w:multiLevelType w:val="hybridMultilevel"/>
    <w:tmpl w:val="FBDE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6BA1"/>
    <w:multiLevelType w:val="hybridMultilevel"/>
    <w:tmpl w:val="B6E4C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D1B71"/>
    <w:multiLevelType w:val="hybridMultilevel"/>
    <w:tmpl w:val="EE76D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C2B10"/>
    <w:multiLevelType w:val="hybridMultilevel"/>
    <w:tmpl w:val="FAA66E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6E42F4"/>
    <w:multiLevelType w:val="hybridMultilevel"/>
    <w:tmpl w:val="5406E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D38B3"/>
    <w:multiLevelType w:val="hybridMultilevel"/>
    <w:tmpl w:val="D7AA1A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001F"/>
    <w:multiLevelType w:val="hybridMultilevel"/>
    <w:tmpl w:val="A2B468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403900"/>
    <w:multiLevelType w:val="hybridMultilevel"/>
    <w:tmpl w:val="5DF4CF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5E6C12"/>
    <w:multiLevelType w:val="hybridMultilevel"/>
    <w:tmpl w:val="485C5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B4AB4"/>
    <w:multiLevelType w:val="hybridMultilevel"/>
    <w:tmpl w:val="2F0C6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4506"/>
    <w:multiLevelType w:val="hybridMultilevel"/>
    <w:tmpl w:val="0A2A31AC"/>
    <w:lvl w:ilvl="0" w:tplc="A9D24F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20FB1"/>
    <w:multiLevelType w:val="hybridMultilevel"/>
    <w:tmpl w:val="606A1E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7D260D"/>
    <w:multiLevelType w:val="hybridMultilevel"/>
    <w:tmpl w:val="10EED3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12101A"/>
    <w:multiLevelType w:val="hybridMultilevel"/>
    <w:tmpl w:val="BCCA2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83B84"/>
    <w:multiLevelType w:val="hybridMultilevel"/>
    <w:tmpl w:val="CFB4DBC2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E3AEB"/>
    <w:multiLevelType w:val="hybridMultilevel"/>
    <w:tmpl w:val="9214700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407276"/>
    <w:multiLevelType w:val="hybridMultilevel"/>
    <w:tmpl w:val="DB60B110"/>
    <w:lvl w:ilvl="0" w:tplc="34702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42122"/>
    <w:multiLevelType w:val="hybridMultilevel"/>
    <w:tmpl w:val="BAD88AA0"/>
    <w:lvl w:ilvl="0" w:tplc="D48237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34A05"/>
    <w:multiLevelType w:val="hybridMultilevel"/>
    <w:tmpl w:val="073609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C1F67"/>
    <w:multiLevelType w:val="hybridMultilevel"/>
    <w:tmpl w:val="D09C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2E62"/>
    <w:multiLevelType w:val="hybridMultilevel"/>
    <w:tmpl w:val="43F0D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17413"/>
    <w:multiLevelType w:val="hybridMultilevel"/>
    <w:tmpl w:val="98D81C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20100">
    <w:abstractNumId w:val="18"/>
  </w:num>
  <w:num w:numId="2" w16cid:durableId="2080250651">
    <w:abstractNumId w:val="2"/>
  </w:num>
  <w:num w:numId="3" w16cid:durableId="1609001376">
    <w:abstractNumId w:val="12"/>
  </w:num>
  <w:num w:numId="4" w16cid:durableId="1403285389">
    <w:abstractNumId w:val="28"/>
  </w:num>
  <w:num w:numId="5" w16cid:durableId="468011260">
    <w:abstractNumId w:val="33"/>
  </w:num>
  <w:num w:numId="6" w16cid:durableId="660736093">
    <w:abstractNumId w:val="27"/>
  </w:num>
  <w:num w:numId="7" w16cid:durableId="72093317">
    <w:abstractNumId w:val="22"/>
  </w:num>
  <w:num w:numId="8" w16cid:durableId="795294000">
    <w:abstractNumId w:val="15"/>
  </w:num>
  <w:num w:numId="9" w16cid:durableId="1209881054">
    <w:abstractNumId w:val="17"/>
  </w:num>
  <w:num w:numId="10" w16cid:durableId="10034397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2318473">
    <w:abstractNumId w:val="13"/>
  </w:num>
  <w:num w:numId="12" w16cid:durableId="1492674289">
    <w:abstractNumId w:val="26"/>
  </w:num>
  <w:num w:numId="13" w16cid:durableId="1160118306">
    <w:abstractNumId w:val="19"/>
  </w:num>
  <w:num w:numId="14" w16cid:durableId="910113670">
    <w:abstractNumId w:val="3"/>
  </w:num>
  <w:num w:numId="15" w16cid:durableId="684984739">
    <w:abstractNumId w:val="16"/>
  </w:num>
  <w:num w:numId="16" w16cid:durableId="1827165087">
    <w:abstractNumId w:val="3"/>
  </w:num>
  <w:num w:numId="17" w16cid:durableId="475219690">
    <w:abstractNumId w:val="32"/>
  </w:num>
  <w:num w:numId="18" w16cid:durableId="944582057">
    <w:abstractNumId w:val="20"/>
  </w:num>
  <w:num w:numId="19" w16cid:durableId="706565818">
    <w:abstractNumId w:val="9"/>
  </w:num>
  <w:num w:numId="20" w16cid:durableId="812916711">
    <w:abstractNumId w:val="21"/>
  </w:num>
  <w:num w:numId="21" w16cid:durableId="1065373788">
    <w:abstractNumId w:val="8"/>
  </w:num>
  <w:num w:numId="22" w16cid:durableId="1622569714">
    <w:abstractNumId w:val="34"/>
  </w:num>
  <w:num w:numId="23" w16cid:durableId="148981593">
    <w:abstractNumId w:val="1"/>
  </w:num>
  <w:num w:numId="24" w16cid:durableId="265311847">
    <w:abstractNumId w:val="7"/>
  </w:num>
  <w:num w:numId="25" w16cid:durableId="212235642">
    <w:abstractNumId w:val="6"/>
  </w:num>
  <w:num w:numId="26" w16cid:durableId="674653364">
    <w:abstractNumId w:val="10"/>
  </w:num>
  <w:num w:numId="27" w16cid:durableId="1223296164">
    <w:abstractNumId w:val="35"/>
  </w:num>
  <w:num w:numId="28" w16cid:durableId="1844471130">
    <w:abstractNumId w:val="14"/>
  </w:num>
  <w:num w:numId="29" w16cid:durableId="516693659">
    <w:abstractNumId w:val="0"/>
  </w:num>
  <w:num w:numId="30" w16cid:durableId="1710645255">
    <w:abstractNumId w:val="30"/>
  </w:num>
  <w:num w:numId="31" w16cid:durableId="846942665">
    <w:abstractNumId w:val="31"/>
  </w:num>
  <w:num w:numId="32" w16cid:durableId="1917133510">
    <w:abstractNumId w:val="11"/>
  </w:num>
  <w:num w:numId="33" w16cid:durableId="1351226145">
    <w:abstractNumId w:val="24"/>
  </w:num>
  <w:num w:numId="34" w16cid:durableId="958728714">
    <w:abstractNumId w:val="29"/>
  </w:num>
  <w:num w:numId="35" w16cid:durableId="633678239">
    <w:abstractNumId w:val="25"/>
  </w:num>
  <w:num w:numId="36" w16cid:durableId="212353729">
    <w:abstractNumId w:val="5"/>
  </w:num>
  <w:num w:numId="37" w16cid:durableId="51391958">
    <w:abstractNumId w:val="23"/>
  </w:num>
  <w:num w:numId="38" w16cid:durableId="129708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65"/>
    <w:rsid w:val="000203DF"/>
    <w:rsid w:val="00041143"/>
    <w:rsid w:val="00052264"/>
    <w:rsid w:val="000B4650"/>
    <w:rsid w:val="000D3133"/>
    <w:rsid w:val="000D423E"/>
    <w:rsid w:val="00127994"/>
    <w:rsid w:val="001654FE"/>
    <w:rsid w:val="001802C7"/>
    <w:rsid w:val="001A1B86"/>
    <w:rsid w:val="001A318E"/>
    <w:rsid w:val="001C79BA"/>
    <w:rsid w:val="001C7AC3"/>
    <w:rsid w:val="001D5CB8"/>
    <w:rsid w:val="001F0833"/>
    <w:rsid w:val="001F3DAB"/>
    <w:rsid w:val="001F3E3B"/>
    <w:rsid w:val="00205C1C"/>
    <w:rsid w:val="002062E2"/>
    <w:rsid w:val="00210CFF"/>
    <w:rsid w:val="00214DFD"/>
    <w:rsid w:val="00255699"/>
    <w:rsid w:val="00265B0C"/>
    <w:rsid w:val="00293A01"/>
    <w:rsid w:val="00293B66"/>
    <w:rsid w:val="002D0845"/>
    <w:rsid w:val="002D36A5"/>
    <w:rsid w:val="002D3B2E"/>
    <w:rsid w:val="002D4C6F"/>
    <w:rsid w:val="002E6368"/>
    <w:rsid w:val="002E67F5"/>
    <w:rsid w:val="002E6F17"/>
    <w:rsid w:val="003075A6"/>
    <w:rsid w:val="003153E8"/>
    <w:rsid w:val="003174AF"/>
    <w:rsid w:val="0032073D"/>
    <w:rsid w:val="00321BBE"/>
    <w:rsid w:val="00322C3C"/>
    <w:rsid w:val="0033260F"/>
    <w:rsid w:val="00343244"/>
    <w:rsid w:val="003644F8"/>
    <w:rsid w:val="0036456D"/>
    <w:rsid w:val="00374005"/>
    <w:rsid w:val="00381D17"/>
    <w:rsid w:val="00386EA2"/>
    <w:rsid w:val="003A280D"/>
    <w:rsid w:val="003A53A1"/>
    <w:rsid w:val="003D7E38"/>
    <w:rsid w:val="003F40A2"/>
    <w:rsid w:val="0045688C"/>
    <w:rsid w:val="004632F5"/>
    <w:rsid w:val="00464611"/>
    <w:rsid w:val="004730D4"/>
    <w:rsid w:val="0049220C"/>
    <w:rsid w:val="004B426D"/>
    <w:rsid w:val="004B69F5"/>
    <w:rsid w:val="004C5762"/>
    <w:rsid w:val="004F11F8"/>
    <w:rsid w:val="00517E3B"/>
    <w:rsid w:val="005262FC"/>
    <w:rsid w:val="00541370"/>
    <w:rsid w:val="0056354C"/>
    <w:rsid w:val="00576D9E"/>
    <w:rsid w:val="005809D2"/>
    <w:rsid w:val="0058191D"/>
    <w:rsid w:val="005969BE"/>
    <w:rsid w:val="005B12A6"/>
    <w:rsid w:val="005B798F"/>
    <w:rsid w:val="005B7F25"/>
    <w:rsid w:val="005C40D4"/>
    <w:rsid w:val="005C5519"/>
    <w:rsid w:val="005D132A"/>
    <w:rsid w:val="005D2D0F"/>
    <w:rsid w:val="005F35D5"/>
    <w:rsid w:val="0061485C"/>
    <w:rsid w:val="006301DD"/>
    <w:rsid w:val="006928A3"/>
    <w:rsid w:val="006B0C4B"/>
    <w:rsid w:val="006B0D3F"/>
    <w:rsid w:val="006C505C"/>
    <w:rsid w:val="006C5CC1"/>
    <w:rsid w:val="006E6471"/>
    <w:rsid w:val="006E7050"/>
    <w:rsid w:val="006F1BC0"/>
    <w:rsid w:val="00704DED"/>
    <w:rsid w:val="0073064F"/>
    <w:rsid w:val="00735EC5"/>
    <w:rsid w:val="00740BD0"/>
    <w:rsid w:val="00752F7F"/>
    <w:rsid w:val="007970F2"/>
    <w:rsid w:val="007A3C65"/>
    <w:rsid w:val="007A52C6"/>
    <w:rsid w:val="007B48A4"/>
    <w:rsid w:val="007C27FF"/>
    <w:rsid w:val="007D18FB"/>
    <w:rsid w:val="007D41C7"/>
    <w:rsid w:val="007E49D9"/>
    <w:rsid w:val="007E7B38"/>
    <w:rsid w:val="00814F18"/>
    <w:rsid w:val="00817696"/>
    <w:rsid w:val="00822025"/>
    <w:rsid w:val="008243F2"/>
    <w:rsid w:val="008264AF"/>
    <w:rsid w:val="008421AE"/>
    <w:rsid w:val="00846182"/>
    <w:rsid w:val="00850FAD"/>
    <w:rsid w:val="0085299D"/>
    <w:rsid w:val="00856683"/>
    <w:rsid w:val="008638F7"/>
    <w:rsid w:val="00863A66"/>
    <w:rsid w:val="00870FFE"/>
    <w:rsid w:val="008C648A"/>
    <w:rsid w:val="0090629F"/>
    <w:rsid w:val="009122AF"/>
    <w:rsid w:val="00917396"/>
    <w:rsid w:val="00927BA1"/>
    <w:rsid w:val="0094283F"/>
    <w:rsid w:val="00956446"/>
    <w:rsid w:val="00960837"/>
    <w:rsid w:val="0097064F"/>
    <w:rsid w:val="009844D0"/>
    <w:rsid w:val="00987016"/>
    <w:rsid w:val="009B14C2"/>
    <w:rsid w:val="009B235B"/>
    <w:rsid w:val="009B7CA4"/>
    <w:rsid w:val="009F0959"/>
    <w:rsid w:val="009F1407"/>
    <w:rsid w:val="00A10C7A"/>
    <w:rsid w:val="00A11F14"/>
    <w:rsid w:val="00A12D13"/>
    <w:rsid w:val="00A33FDB"/>
    <w:rsid w:val="00A41B4C"/>
    <w:rsid w:val="00A65A29"/>
    <w:rsid w:val="00A85F5F"/>
    <w:rsid w:val="00A90A7B"/>
    <w:rsid w:val="00AB1265"/>
    <w:rsid w:val="00B0142A"/>
    <w:rsid w:val="00B03F7C"/>
    <w:rsid w:val="00B10943"/>
    <w:rsid w:val="00B1365E"/>
    <w:rsid w:val="00B543E8"/>
    <w:rsid w:val="00B713B6"/>
    <w:rsid w:val="00B8026E"/>
    <w:rsid w:val="00B81258"/>
    <w:rsid w:val="00B93B1F"/>
    <w:rsid w:val="00B95F71"/>
    <w:rsid w:val="00BA3639"/>
    <w:rsid w:val="00BC0828"/>
    <w:rsid w:val="00BC4FEA"/>
    <w:rsid w:val="00C000C5"/>
    <w:rsid w:val="00C04D51"/>
    <w:rsid w:val="00C22616"/>
    <w:rsid w:val="00C70739"/>
    <w:rsid w:val="00C7481E"/>
    <w:rsid w:val="00C80905"/>
    <w:rsid w:val="00C97025"/>
    <w:rsid w:val="00C97EC5"/>
    <w:rsid w:val="00CA5F4A"/>
    <w:rsid w:val="00CB5B19"/>
    <w:rsid w:val="00CE19F7"/>
    <w:rsid w:val="00CE57F0"/>
    <w:rsid w:val="00CF0238"/>
    <w:rsid w:val="00D07B98"/>
    <w:rsid w:val="00D32FC1"/>
    <w:rsid w:val="00D67517"/>
    <w:rsid w:val="00D719F0"/>
    <w:rsid w:val="00D82460"/>
    <w:rsid w:val="00DA579E"/>
    <w:rsid w:val="00DB063F"/>
    <w:rsid w:val="00DB5935"/>
    <w:rsid w:val="00DC1DDF"/>
    <w:rsid w:val="00DD2C28"/>
    <w:rsid w:val="00DD3F21"/>
    <w:rsid w:val="00E1400F"/>
    <w:rsid w:val="00E21260"/>
    <w:rsid w:val="00E414A8"/>
    <w:rsid w:val="00E47A09"/>
    <w:rsid w:val="00E63EA3"/>
    <w:rsid w:val="00EB2E73"/>
    <w:rsid w:val="00EC2CFE"/>
    <w:rsid w:val="00ED5E1E"/>
    <w:rsid w:val="00F230AC"/>
    <w:rsid w:val="00F252F6"/>
    <w:rsid w:val="00F56E1D"/>
    <w:rsid w:val="00F66E05"/>
    <w:rsid w:val="00F84A13"/>
    <w:rsid w:val="00F967C3"/>
    <w:rsid w:val="00FA6848"/>
    <w:rsid w:val="00FD321E"/>
    <w:rsid w:val="00FD32A3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6BB56"/>
  <w15:docId w15:val="{A2E2770D-03E0-42AB-BA75-0F9E685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26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C70739"/>
    <w:pPr>
      <w:keepNext/>
      <w:spacing w:after="0" w:line="240" w:lineRule="auto"/>
      <w:ind w:left="705" w:hanging="705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AB126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AB12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1265"/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semiHidden/>
    <w:unhideWhenUsed/>
    <w:rsid w:val="00AB126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12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D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5E1E"/>
    <w:rPr>
      <w:rFonts w:ascii="Calibri" w:eastAsia="Calibri" w:hAnsi="Calibri" w:cs="Times New Roman"/>
    </w:rPr>
  </w:style>
  <w:style w:type="character" w:styleId="tevilkavrstice">
    <w:name w:val="line number"/>
    <w:basedOn w:val="Privzetapisavaodstavka"/>
    <w:uiPriority w:val="99"/>
    <w:semiHidden/>
    <w:unhideWhenUsed/>
    <w:rsid w:val="00ED5E1E"/>
  </w:style>
  <w:style w:type="character" w:styleId="Hiperpovezava">
    <w:name w:val="Hyperlink"/>
    <w:basedOn w:val="Privzetapisavaodstavka"/>
    <w:uiPriority w:val="99"/>
    <w:unhideWhenUsed/>
    <w:rsid w:val="005D2D0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848"/>
    <w:rPr>
      <w:rFonts w:ascii="Segoe UI" w:eastAsia="Calibri" w:hAnsi="Segoe UI" w:cs="Segoe UI"/>
      <w:sz w:val="18"/>
      <w:szCs w:val="18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7073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70739"/>
    <w:rPr>
      <w:rFonts w:ascii="Calibri" w:eastAsia="Calibri" w:hAnsi="Calibri" w:cs="Times New Roman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C7073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629F"/>
    <w:rPr>
      <w:color w:val="954F72" w:themeColor="followedHyperlink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1654FE"/>
    <w:rPr>
      <w:rFonts w:ascii="Calibri" w:eastAsia="Calibri" w:hAnsi="Calibri" w:cs="Times New Roman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F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.mi@siol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z.trcek@loske-mesnine.si" TargetMode="External"/><Relationship Id="rId12" Type="http://schemas.openxmlformats.org/officeDocument/2006/relationships/hyperlink" Target="https://eur-lex.europa.eu/legal-content/SL/TXT/PDF/?uri=CELEX:32015R1831&amp;from=S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SL/TXT/PDF/?uri=CELEX:32015R1829&amp;from=s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SL/TXT/PDF/?uri=CELEX:32014R1144&amp;from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z.mi@siol.ne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z.kranjskaklobasa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giz.kranjskaklobasa@siol.net</dc:creator>
  <cp:lastModifiedBy>Ana Ahčin</cp:lastModifiedBy>
  <cp:revision>13</cp:revision>
  <cp:lastPrinted>2026-02-06T11:46:00Z</cp:lastPrinted>
  <dcterms:created xsi:type="dcterms:W3CDTF">2026-02-05T10:47:00Z</dcterms:created>
  <dcterms:modified xsi:type="dcterms:W3CDTF">2026-02-06T11:47:00Z</dcterms:modified>
</cp:coreProperties>
</file>